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5FBE5" w14:textId="77777777" w:rsidR="009E1177" w:rsidRDefault="009E117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69D56E2" w14:textId="77777777" w:rsidR="009E1177" w:rsidRDefault="009E117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E1177" w14:paraId="7FA91550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D1AFC02" w14:textId="77777777" w:rsidR="009E1177" w:rsidRDefault="009E1177">
            <w:pPr>
              <w:pStyle w:val="ConsPlusNormal"/>
              <w:outlineLvl w:val="0"/>
            </w:pPr>
            <w:r>
              <w:t>13 декабря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F42C5BF" w14:textId="77777777" w:rsidR="009E1177" w:rsidRDefault="009E1177">
            <w:pPr>
              <w:pStyle w:val="ConsPlusNormal"/>
              <w:jc w:val="right"/>
              <w:outlineLvl w:val="0"/>
            </w:pPr>
            <w:r>
              <w:t>N 183</w:t>
            </w:r>
          </w:p>
        </w:tc>
      </w:tr>
    </w:tbl>
    <w:p w14:paraId="14A3919B" w14:textId="77777777" w:rsidR="009E1177" w:rsidRDefault="009E117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2159E61" w14:textId="77777777" w:rsidR="009E1177" w:rsidRDefault="009E1177">
      <w:pPr>
        <w:pStyle w:val="ConsPlusNormal"/>
        <w:jc w:val="both"/>
      </w:pPr>
    </w:p>
    <w:p w14:paraId="7269DC7B" w14:textId="77777777" w:rsidR="009E1177" w:rsidRDefault="009E1177">
      <w:pPr>
        <w:pStyle w:val="ConsPlusTitle"/>
        <w:jc w:val="center"/>
      </w:pPr>
      <w:r>
        <w:t>УКАЗ</w:t>
      </w:r>
    </w:p>
    <w:p w14:paraId="623C5471" w14:textId="77777777" w:rsidR="009E1177" w:rsidRDefault="009E1177">
      <w:pPr>
        <w:pStyle w:val="ConsPlusTitle"/>
        <w:jc w:val="both"/>
      </w:pPr>
    </w:p>
    <w:p w14:paraId="3F805356" w14:textId="77777777" w:rsidR="009E1177" w:rsidRDefault="009E1177">
      <w:pPr>
        <w:pStyle w:val="ConsPlusTitle"/>
        <w:jc w:val="center"/>
      </w:pPr>
      <w:r>
        <w:t>ГЛАВЫ РЕСПУБЛИКИ ДАГЕСТАН</w:t>
      </w:r>
    </w:p>
    <w:p w14:paraId="3909CD61" w14:textId="77777777" w:rsidR="009E1177" w:rsidRDefault="009E1177">
      <w:pPr>
        <w:pStyle w:val="ConsPlusTitle"/>
        <w:jc w:val="both"/>
      </w:pPr>
    </w:p>
    <w:p w14:paraId="4818D27C" w14:textId="77777777" w:rsidR="009E1177" w:rsidRDefault="009E1177">
      <w:pPr>
        <w:pStyle w:val="ConsPlusTitle"/>
        <w:jc w:val="center"/>
      </w:pPr>
      <w:r>
        <w:t>О ПООЩРЕНИЯХ ГЛАВЫ РЕСПУБЛИКИ ДАГЕСТАН</w:t>
      </w:r>
    </w:p>
    <w:p w14:paraId="7B4FCD7D" w14:textId="77777777" w:rsidR="009E1177" w:rsidRDefault="009E1177">
      <w:pPr>
        <w:pStyle w:val="ConsPlusNormal"/>
        <w:jc w:val="both"/>
      </w:pPr>
    </w:p>
    <w:p w14:paraId="3F8B2A93" w14:textId="77777777" w:rsidR="009E1177" w:rsidRDefault="009E1177">
      <w:pPr>
        <w:pStyle w:val="ConsPlusNormal"/>
        <w:ind w:firstLine="540"/>
        <w:jc w:val="both"/>
      </w:pPr>
      <w:r>
        <w:t>В целях совершенствования системы поощрения граждан, организаций и иных лиц постановляю:</w:t>
      </w:r>
    </w:p>
    <w:p w14:paraId="58ED0E1C" w14:textId="77777777" w:rsidR="009E1177" w:rsidRDefault="009E1177">
      <w:pPr>
        <w:pStyle w:val="ConsPlusNormal"/>
        <w:spacing w:before="220"/>
        <w:ind w:firstLine="540"/>
        <w:jc w:val="both"/>
      </w:pPr>
      <w:r>
        <w:t>1. Установить, что формами поощрения Главы Республики Дагестан являются объявление Благодарности Главы Республики Дагестан и поощрение памятными именными часами Главы Республики Дагестан.</w:t>
      </w:r>
    </w:p>
    <w:p w14:paraId="194337AB" w14:textId="77777777" w:rsidR="009E1177" w:rsidRDefault="009E1177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36">
        <w:r>
          <w:rPr>
            <w:color w:val="0000FF"/>
          </w:rPr>
          <w:t>Положение</w:t>
        </w:r>
      </w:hyperlink>
      <w:r>
        <w:t xml:space="preserve"> о Благодарности Главы Республики Дагестан и памятных именных часах Главы Республики Дагестан.</w:t>
      </w:r>
    </w:p>
    <w:p w14:paraId="42BB5963" w14:textId="77777777" w:rsidR="009E1177" w:rsidRDefault="009E1177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14:paraId="286102A2" w14:textId="77777777" w:rsidR="009E1177" w:rsidRDefault="009E1177">
      <w:pPr>
        <w:pStyle w:val="ConsPlusNormal"/>
        <w:spacing w:before="220"/>
        <w:ind w:firstLine="540"/>
        <w:jc w:val="both"/>
      </w:pPr>
      <w:hyperlink r:id="rId5">
        <w:r>
          <w:rPr>
            <w:color w:val="0000FF"/>
          </w:rPr>
          <w:t>Указ</w:t>
        </w:r>
      </w:hyperlink>
      <w:r>
        <w:t xml:space="preserve"> Президента Республики Дагестан от 14 августа 2007 г. N 112 "О Порядке поощрения граждан и должностных лиц памятными ценными подарками за заслуги перед Республикой Дагестан" (Собрание законодательства Республики Дагестан, 2007, N 11, ст. 521);</w:t>
      </w:r>
    </w:p>
    <w:p w14:paraId="2CAEC842" w14:textId="77777777" w:rsidR="009E1177" w:rsidRDefault="009E1177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пункт 5</w:t>
        </w:r>
      </w:hyperlink>
      <w:r>
        <w:t xml:space="preserve"> перечня изменений, вносимых в акты Президента Республики Дагестан, утвержденного Указом Главы Республики Дагестан от 23 января 2014 г. N 20 "О внесении изменений в некоторые акты Президента Республики Дагестан" (Собрание законодательства Республики Дагестан, 2014, N 2, ст. 46);</w:t>
      </w:r>
    </w:p>
    <w:p w14:paraId="484569C9" w14:textId="77777777" w:rsidR="009E1177" w:rsidRDefault="009E1177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Указ</w:t>
        </w:r>
      </w:hyperlink>
      <w:r>
        <w:t xml:space="preserve"> Главы Республики Дагестан от 16 декабря 2014 г. N 277 "О Знаке Главы Республики Дагестан "Благодарность за вклад в развитие Дагестана" (Собрание законодательства Республики Дагестан, 2014, N 24 (часть I), ст. 1465);</w:t>
      </w:r>
    </w:p>
    <w:p w14:paraId="29F82DBF" w14:textId="77777777" w:rsidR="009E1177" w:rsidRDefault="009E1177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Указ</w:t>
        </w:r>
      </w:hyperlink>
      <w:r>
        <w:t xml:space="preserve"> Главы Республики Дагестан от 8 июня 2016 г. N 185 "О Благодарности Главы Республики Дагестан и Благодарственном письме Главы Республики Дагестан" (официальный интернет-портал правовой информации (</w:t>
      </w:r>
      <w:hyperlink r:id="rId9">
        <w:r>
          <w:rPr>
            <w:color w:val="0000FF"/>
          </w:rPr>
          <w:t>www.pravo.gov.ru</w:t>
        </w:r>
      </w:hyperlink>
      <w:r>
        <w:t>), 2016, 9 июня, N 0500201606090002).</w:t>
      </w:r>
    </w:p>
    <w:p w14:paraId="30FFB72E" w14:textId="77777777" w:rsidR="009E1177" w:rsidRDefault="009E1177">
      <w:pPr>
        <w:pStyle w:val="ConsPlusNormal"/>
        <w:spacing w:before="220"/>
        <w:ind w:firstLine="540"/>
        <w:jc w:val="both"/>
      </w:pPr>
      <w:r>
        <w:t>4. Настоящий Указ вступает в силу с 1 января 2025 года.</w:t>
      </w:r>
    </w:p>
    <w:p w14:paraId="5D231B6D" w14:textId="77777777" w:rsidR="009E1177" w:rsidRDefault="009E1177">
      <w:pPr>
        <w:pStyle w:val="ConsPlusNormal"/>
        <w:jc w:val="both"/>
      </w:pPr>
    </w:p>
    <w:p w14:paraId="26E01BE3" w14:textId="77777777" w:rsidR="009E1177" w:rsidRDefault="009E1177">
      <w:pPr>
        <w:pStyle w:val="ConsPlusNormal"/>
        <w:jc w:val="right"/>
      </w:pPr>
      <w:r>
        <w:t>Глава</w:t>
      </w:r>
    </w:p>
    <w:p w14:paraId="7E9A8D88" w14:textId="77777777" w:rsidR="009E1177" w:rsidRDefault="009E1177">
      <w:pPr>
        <w:pStyle w:val="ConsPlusNormal"/>
        <w:jc w:val="right"/>
      </w:pPr>
      <w:r>
        <w:t>Республики Дагестан</w:t>
      </w:r>
    </w:p>
    <w:p w14:paraId="0A3491D8" w14:textId="77777777" w:rsidR="009E1177" w:rsidRDefault="009E1177">
      <w:pPr>
        <w:pStyle w:val="ConsPlusNormal"/>
        <w:jc w:val="right"/>
      </w:pPr>
      <w:r>
        <w:t>С.МЕЛИКОВ</w:t>
      </w:r>
    </w:p>
    <w:p w14:paraId="1DCBD3A1" w14:textId="77777777" w:rsidR="009E1177" w:rsidRDefault="009E1177">
      <w:pPr>
        <w:pStyle w:val="ConsPlusNormal"/>
      </w:pPr>
      <w:r>
        <w:t>Махачкала</w:t>
      </w:r>
    </w:p>
    <w:p w14:paraId="2F8277E5" w14:textId="77777777" w:rsidR="009E1177" w:rsidRDefault="009E1177">
      <w:pPr>
        <w:pStyle w:val="ConsPlusNormal"/>
        <w:spacing w:before="220"/>
      </w:pPr>
      <w:r>
        <w:t>13 декабря 2024 года</w:t>
      </w:r>
    </w:p>
    <w:p w14:paraId="3B3E4CB5" w14:textId="77777777" w:rsidR="009E1177" w:rsidRDefault="009E1177">
      <w:pPr>
        <w:pStyle w:val="ConsPlusNormal"/>
        <w:spacing w:before="220"/>
      </w:pPr>
      <w:r>
        <w:t>N 183</w:t>
      </w:r>
    </w:p>
    <w:p w14:paraId="60117E4A" w14:textId="77777777" w:rsidR="009E1177" w:rsidRDefault="009E1177">
      <w:pPr>
        <w:pStyle w:val="ConsPlusNormal"/>
        <w:jc w:val="both"/>
      </w:pPr>
    </w:p>
    <w:p w14:paraId="1A26C21D" w14:textId="77777777" w:rsidR="009E1177" w:rsidRDefault="009E1177">
      <w:pPr>
        <w:pStyle w:val="ConsPlusNormal"/>
        <w:jc w:val="both"/>
      </w:pPr>
    </w:p>
    <w:p w14:paraId="5BF19538" w14:textId="77777777" w:rsidR="009E1177" w:rsidRDefault="009E1177">
      <w:pPr>
        <w:pStyle w:val="ConsPlusNormal"/>
        <w:jc w:val="both"/>
      </w:pPr>
    </w:p>
    <w:p w14:paraId="5DF67882" w14:textId="77777777" w:rsidR="009E1177" w:rsidRDefault="009E1177">
      <w:pPr>
        <w:pStyle w:val="ConsPlusNormal"/>
        <w:jc w:val="both"/>
      </w:pPr>
    </w:p>
    <w:p w14:paraId="5379F408" w14:textId="77777777" w:rsidR="009E1177" w:rsidRDefault="009E1177">
      <w:pPr>
        <w:pStyle w:val="ConsPlusNormal"/>
        <w:jc w:val="both"/>
      </w:pPr>
    </w:p>
    <w:p w14:paraId="0893CAD3" w14:textId="77777777" w:rsidR="009E1177" w:rsidRDefault="009E1177">
      <w:pPr>
        <w:pStyle w:val="ConsPlusNormal"/>
        <w:jc w:val="right"/>
        <w:outlineLvl w:val="0"/>
      </w:pPr>
      <w:r>
        <w:lastRenderedPageBreak/>
        <w:t>Утверждено</w:t>
      </w:r>
    </w:p>
    <w:p w14:paraId="28D8B40E" w14:textId="77777777" w:rsidR="009E1177" w:rsidRDefault="009E1177">
      <w:pPr>
        <w:pStyle w:val="ConsPlusNormal"/>
        <w:jc w:val="right"/>
      </w:pPr>
      <w:r>
        <w:t>Указом Главы</w:t>
      </w:r>
    </w:p>
    <w:p w14:paraId="1C8047CB" w14:textId="77777777" w:rsidR="009E1177" w:rsidRDefault="009E1177">
      <w:pPr>
        <w:pStyle w:val="ConsPlusNormal"/>
        <w:jc w:val="right"/>
      </w:pPr>
      <w:r>
        <w:t>Республики Дагестан</w:t>
      </w:r>
    </w:p>
    <w:p w14:paraId="004EEDE6" w14:textId="77777777" w:rsidR="009E1177" w:rsidRDefault="009E1177">
      <w:pPr>
        <w:pStyle w:val="ConsPlusNormal"/>
        <w:jc w:val="right"/>
      </w:pPr>
      <w:r>
        <w:t>от 13 декабря 2024 г. N 183</w:t>
      </w:r>
    </w:p>
    <w:p w14:paraId="6F09380A" w14:textId="77777777" w:rsidR="009E1177" w:rsidRDefault="009E1177">
      <w:pPr>
        <w:pStyle w:val="ConsPlusNormal"/>
        <w:jc w:val="both"/>
      </w:pPr>
    </w:p>
    <w:p w14:paraId="4FB7CD45" w14:textId="77777777" w:rsidR="009E1177" w:rsidRDefault="009E1177">
      <w:pPr>
        <w:pStyle w:val="ConsPlusTitle"/>
        <w:jc w:val="center"/>
      </w:pPr>
      <w:bookmarkStart w:id="0" w:name="P36"/>
      <w:bookmarkEnd w:id="0"/>
      <w:r>
        <w:t>ПОЛОЖЕНИЕ</w:t>
      </w:r>
    </w:p>
    <w:p w14:paraId="594ABF09" w14:textId="77777777" w:rsidR="009E1177" w:rsidRDefault="009E1177">
      <w:pPr>
        <w:pStyle w:val="ConsPlusTitle"/>
        <w:jc w:val="center"/>
      </w:pPr>
      <w:r>
        <w:t>О БЛАГОДАРНОСТИ ГЛАВЫ РЕСПУБЛИКИ ДАГЕСТАН</w:t>
      </w:r>
    </w:p>
    <w:p w14:paraId="238F967C" w14:textId="77777777" w:rsidR="009E1177" w:rsidRDefault="009E1177">
      <w:pPr>
        <w:pStyle w:val="ConsPlusTitle"/>
        <w:jc w:val="center"/>
      </w:pPr>
      <w:r>
        <w:t>И ПАМЯТНЫХ ИМЕННЫХ ЧАСАХ ГЛАВЫ РЕСПУБЛИКИ ДАГЕСТАН</w:t>
      </w:r>
    </w:p>
    <w:p w14:paraId="568CE132" w14:textId="77777777" w:rsidR="009E1177" w:rsidRDefault="009E1177">
      <w:pPr>
        <w:pStyle w:val="ConsPlusNormal"/>
        <w:jc w:val="both"/>
      </w:pPr>
    </w:p>
    <w:p w14:paraId="75A8264F" w14:textId="77777777" w:rsidR="009E1177" w:rsidRDefault="009E1177">
      <w:pPr>
        <w:pStyle w:val="ConsPlusNormal"/>
        <w:ind w:firstLine="540"/>
        <w:jc w:val="both"/>
      </w:pPr>
      <w:r>
        <w:t>1. Благодарность Главы Республики Дагестан и памятные именные часы Главы Республики Дагестан являются формами поощрения за вклад в развитие государственности, местного самоуправления, личное мужество, самоотверженные и решительные действия при исполнении воинского, служебного или гражданского долга, высокие достижения в хозяйственной, научной, социально-культурной, общественной, благотворительной деятельности, направленной на улучшение жизни граждан в Республике Дагестан, за иные достижения перед Республикой Дагестан.</w:t>
      </w:r>
    </w:p>
    <w:p w14:paraId="4ED29B29" w14:textId="77777777" w:rsidR="009E1177" w:rsidRDefault="009E1177">
      <w:pPr>
        <w:pStyle w:val="ConsPlusNormal"/>
        <w:spacing w:before="220"/>
        <w:ind w:firstLine="540"/>
        <w:jc w:val="both"/>
      </w:pPr>
      <w:r>
        <w:t>2. Благодарностью Главы Республики Дагестан и памятными именными часами Главы Республики Дагестан могут поощряться граждане Российской Федерации, иностранные граждане и лица без гражданства (далее - физические лица).</w:t>
      </w:r>
    </w:p>
    <w:p w14:paraId="0097547B" w14:textId="77777777" w:rsidR="009E1177" w:rsidRDefault="009E1177">
      <w:pPr>
        <w:pStyle w:val="ConsPlusNormal"/>
        <w:spacing w:before="220"/>
        <w:ind w:firstLine="540"/>
        <w:jc w:val="both"/>
      </w:pPr>
      <w:r>
        <w:t>Коллективы организаций могут поощряться Благодарностью Главы Республики Дагестан.</w:t>
      </w:r>
    </w:p>
    <w:p w14:paraId="4890AB54" w14:textId="77777777" w:rsidR="009E1177" w:rsidRDefault="009E1177">
      <w:pPr>
        <w:pStyle w:val="ConsPlusNormal"/>
        <w:spacing w:before="220"/>
        <w:ind w:firstLine="540"/>
        <w:jc w:val="both"/>
      </w:pPr>
      <w:r>
        <w:t>3. Физическое лицо, представляемое к объявлению Благодарности Главы Республики Дагестан, поощрению памятными именными часами Главы Республики Дагестан, должно соответствовать следующим требованиям:</w:t>
      </w:r>
    </w:p>
    <w:p w14:paraId="71099BA4" w14:textId="77777777" w:rsidR="009E1177" w:rsidRDefault="009E1177">
      <w:pPr>
        <w:pStyle w:val="ConsPlusNormal"/>
        <w:spacing w:before="220"/>
        <w:ind w:firstLine="540"/>
        <w:jc w:val="both"/>
      </w:pPr>
      <w:r>
        <w:t>наличие, как правило, ведомственных наград (поощрений) и (или) наград (поощрений) органов местного самоуправления муниципальных образований Республики Дагестан (далее - органы местного самоуправления);</w:t>
      </w:r>
    </w:p>
    <w:p w14:paraId="18A4DDFD" w14:textId="77777777" w:rsidR="009E1177" w:rsidRDefault="009E1177">
      <w:pPr>
        <w:pStyle w:val="ConsPlusNormal"/>
        <w:spacing w:before="220"/>
        <w:ind w:firstLine="540"/>
        <w:jc w:val="both"/>
      </w:pPr>
      <w:r>
        <w:t>отсутствие неснятой или непогашенной в установленном федеральным законодательством порядке судимости.</w:t>
      </w:r>
    </w:p>
    <w:p w14:paraId="07E4ECAF" w14:textId="77777777" w:rsidR="009E1177" w:rsidRDefault="009E1177">
      <w:pPr>
        <w:pStyle w:val="ConsPlusNormal"/>
        <w:spacing w:before="220"/>
        <w:ind w:firstLine="540"/>
        <w:jc w:val="both"/>
      </w:pPr>
      <w:r>
        <w:t>4. Ходатайство об объявлении Благодарности Главы Республики Дагестан, поощрении памятными именными часами Главы Республики Дагестан (далее - ходатайство) вносится на имя Главы Республики Дагестан.</w:t>
      </w:r>
    </w:p>
    <w:p w14:paraId="7458AAC5" w14:textId="77777777" w:rsidR="009E1177" w:rsidRDefault="009E1177">
      <w:pPr>
        <w:pStyle w:val="ConsPlusNormal"/>
        <w:spacing w:before="220"/>
        <w:ind w:firstLine="540"/>
        <w:jc w:val="both"/>
      </w:pPr>
      <w:r>
        <w:t>5. Инициаторами ходатайств в отношении физических лиц вправе выступать государственные органы Республики Дагестан (далее - государственные органы), органы местного самоуправления, территориальные органы федеральных органов исполнительной власти в Республике Дагестан, общественные организации, а также трудовые коллективы организаций независимо от их организационно-правовой формы.</w:t>
      </w:r>
    </w:p>
    <w:p w14:paraId="089C466C" w14:textId="77777777" w:rsidR="009E1177" w:rsidRDefault="009E1177">
      <w:pPr>
        <w:pStyle w:val="ConsPlusNormal"/>
        <w:spacing w:before="220"/>
        <w:ind w:firstLine="540"/>
        <w:jc w:val="both"/>
      </w:pPr>
      <w:r>
        <w:t>6. Инициаторами ходатайств в отношении коллективов организаций вправе выступать государственные органы и органы местного самоуправления в соответствии с отраслевой принадлежностью организаций, коллективы которых представляются к поощрению.</w:t>
      </w:r>
    </w:p>
    <w:p w14:paraId="6E4664A3" w14:textId="77777777" w:rsidR="009E1177" w:rsidRDefault="009E1177">
      <w:pPr>
        <w:pStyle w:val="ConsPlusNormal"/>
        <w:spacing w:before="220"/>
        <w:ind w:firstLine="540"/>
        <w:jc w:val="both"/>
      </w:pPr>
      <w:r>
        <w:t>7. К ходатайству в отношении физического лица прилагаются:</w:t>
      </w:r>
    </w:p>
    <w:p w14:paraId="1D8FC564" w14:textId="77777777" w:rsidR="009E1177" w:rsidRDefault="009E1177">
      <w:pPr>
        <w:pStyle w:val="ConsPlusNormal"/>
        <w:spacing w:before="220"/>
        <w:ind w:firstLine="540"/>
        <w:jc w:val="both"/>
      </w:pPr>
      <w:r>
        <w:t xml:space="preserve">представление по </w:t>
      </w:r>
      <w:hyperlink w:anchor="P72">
        <w:r>
          <w:rPr>
            <w:color w:val="0000FF"/>
          </w:rPr>
          <w:t>форме</w:t>
        </w:r>
      </w:hyperlink>
      <w:r>
        <w:t xml:space="preserve"> согласно приложению к настоящему Положению;</w:t>
      </w:r>
    </w:p>
    <w:p w14:paraId="2F9450B1" w14:textId="77777777" w:rsidR="009E1177" w:rsidRDefault="009E1177">
      <w:pPr>
        <w:pStyle w:val="ConsPlusNormal"/>
        <w:spacing w:before="220"/>
        <w:ind w:firstLine="540"/>
        <w:jc w:val="both"/>
      </w:pPr>
      <w:r>
        <w:t>характеристика физического лица, представляемого к поощрению, которая должна отражать его личные заслуги и содержать показатели работы;</w:t>
      </w:r>
    </w:p>
    <w:p w14:paraId="67E85517" w14:textId="77777777" w:rsidR="009E1177" w:rsidRDefault="009E1177">
      <w:pPr>
        <w:pStyle w:val="ConsPlusNormal"/>
        <w:spacing w:before="220"/>
        <w:ind w:firstLine="540"/>
        <w:jc w:val="both"/>
      </w:pPr>
      <w:r>
        <w:t>копия паспорта (при наличии) либо иного документа, удостоверяющего личность.</w:t>
      </w:r>
    </w:p>
    <w:p w14:paraId="5715356F" w14:textId="77777777" w:rsidR="009E1177" w:rsidRDefault="009E1177">
      <w:pPr>
        <w:pStyle w:val="ConsPlusNormal"/>
        <w:spacing w:before="220"/>
        <w:ind w:firstLine="540"/>
        <w:jc w:val="both"/>
      </w:pPr>
      <w:r>
        <w:lastRenderedPageBreak/>
        <w:t>8. К ходатайству в отношении коллектива организации прилагается характеристика, в которой отражаются результаты деятельности коллектива с указанием производственных, научных и иных достижений.</w:t>
      </w:r>
    </w:p>
    <w:p w14:paraId="63AFDA9C" w14:textId="77777777" w:rsidR="009E1177" w:rsidRDefault="009E1177">
      <w:pPr>
        <w:pStyle w:val="ConsPlusNormal"/>
        <w:spacing w:before="220"/>
        <w:ind w:firstLine="540"/>
        <w:jc w:val="both"/>
      </w:pPr>
      <w:r>
        <w:t>9. Об объявлении Благодарности Главы Республики Дагестан, поощрении памятными именными часами Главы Республики Дагестан издается распоряжение Главы Республики Дагестан.</w:t>
      </w:r>
    </w:p>
    <w:p w14:paraId="6C62731A" w14:textId="77777777" w:rsidR="009E1177" w:rsidRDefault="009E1177">
      <w:pPr>
        <w:pStyle w:val="ConsPlusNormal"/>
        <w:spacing w:before="220"/>
        <w:ind w:firstLine="540"/>
        <w:jc w:val="both"/>
      </w:pPr>
      <w:r>
        <w:t>10. Благодарность Главы Республики Дагестан, памятные именные часы Главы Республики Дагестан вручаются Главой Республики Дагестан или другими должностными лицами от его имени и по его поручению в торжественной обстановке.</w:t>
      </w:r>
    </w:p>
    <w:p w14:paraId="17E6A3E2" w14:textId="77777777" w:rsidR="009E1177" w:rsidRDefault="009E1177">
      <w:pPr>
        <w:pStyle w:val="ConsPlusNormal"/>
        <w:spacing w:before="220"/>
        <w:ind w:firstLine="540"/>
        <w:jc w:val="both"/>
      </w:pPr>
      <w:r>
        <w:t>11. Благодарность Главы Республики Дагестан может быть объявлена повторно за новые заслуги, поощрение памятными именными часами Главы Республики Дагестан повторно не производится.</w:t>
      </w:r>
    </w:p>
    <w:p w14:paraId="0629DD43" w14:textId="77777777" w:rsidR="009E1177" w:rsidRDefault="009E1177">
      <w:pPr>
        <w:pStyle w:val="ConsPlusNormal"/>
        <w:spacing w:before="220"/>
        <w:ind w:firstLine="540"/>
        <w:jc w:val="both"/>
      </w:pPr>
      <w:r>
        <w:t>12. Дубликаты Благодарности Главы Республики Дагестан и памятных именных часов Главы Республики Дагестан взамен утраченных не выдаются.</w:t>
      </w:r>
    </w:p>
    <w:p w14:paraId="0F1A03BF" w14:textId="77777777" w:rsidR="009E1177" w:rsidRDefault="009E1177">
      <w:pPr>
        <w:pStyle w:val="ConsPlusNormal"/>
        <w:spacing w:before="220"/>
        <w:ind w:firstLine="540"/>
        <w:jc w:val="both"/>
      </w:pPr>
      <w:r>
        <w:t>13. Подготовку проектов распоряжений Главы Республики Дагестан и учет произведенных поощрений осуществляет Администрация Главы и Правительства Республики Дагестан.</w:t>
      </w:r>
    </w:p>
    <w:p w14:paraId="740E76E6" w14:textId="77777777" w:rsidR="009E1177" w:rsidRDefault="009E1177">
      <w:pPr>
        <w:pStyle w:val="ConsPlusNormal"/>
        <w:jc w:val="both"/>
      </w:pPr>
    </w:p>
    <w:p w14:paraId="69F43E74" w14:textId="77777777" w:rsidR="009E1177" w:rsidRDefault="009E1177">
      <w:pPr>
        <w:pStyle w:val="ConsPlusNormal"/>
        <w:jc w:val="both"/>
      </w:pPr>
    </w:p>
    <w:p w14:paraId="5A0CCD5E" w14:textId="77777777" w:rsidR="009E1177" w:rsidRDefault="009E1177">
      <w:pPr>
        <w:pStyle w:val="ConsPlusNormal"/>
        <w:jc w:val="both"/>
      </w:pPr>
    </w:p>
    <w:p w14:paraId="382F7833" w14:textId="77777777" w:rsidR="009E1177" w:rsidRDefault="009E1177">
      <w:pPr>
        <w:pStyle w:val="ConsPlusNormal"/>
        <w:jc w:val="both"/>
      </w:pPr>
    </w:p>
    <w:p w14:paraId="10230955" w14:textId="77777777" w:rsidR="009E1177" w:rsidRDefault="009E1177">
      <w:pPr>
        <w:pStyle w:val="ConsPlusNormal"/>
        <w:jc w:val="both"/>
      </w:pPr>
    </w:p>
    <w:p w14:paraId="2B29BC53" w14:textId="77777777" w:rsidR="009E1177" w:rsidRDefault="009E1177">
      <w:pPr>
        <w:pStyle w:val="ConsPlusNormal"/>
        <w:jc w:val="right"/>
        <w:outlineLvl w:val="1"/>
      </w:pPr>
      <w:r>
        <w:t>Приложение</w:t>
      </w:r>
    </w:p>
    <w:p w14:paraId="7B2A89B3" w14:textId="77777777" w:rsidR="009E1177" w:rsidRDefault="009E1177">
      <w:pPr>
        <w:pStyle w:val="ConsPlusNormal"/>
        <w:jc w:val="right"/>
      </w:pPr>
      <w:r>
        <w:t>к Положению о Благодарности</w:t>
      </w:r>
    </w:p>
    <w:p w14:paraId="29F19828" w14:textId="77777777" w:rsidR="009E1177" w:rsidRDefault="009E1177">
      <w:pPr>
        <w:pStyle w:val="ConsPlusNormal"/>
        <w:jc w:val="right"/>
      </w:pPr>
      <w:r>
        <w:t>Главы Республики Дагестан</w:t>
      </w:r>
    </w:p>
    <w:p w14:paraId="34670163" w14:textId="77777777" w:rsidR="009E1177" w:rsidRDefault="009E1177">
      <w:pPr>
        <w:pStyle w:val="ConsPlusNormal"/>
        <w:jc w:val="right"/>
      </w:pPr>
      <w:r>
        <w:t>и памятных именных часах</w:t>
      </w:r>
    </w:p>
    <w:p w14:paraId="6EACF80C" w14:textId="77777777" w:rsidR="009E1177" w:rsidRDefault="009E1177">
      <w:pPr>
        <w:pStyle w:val="ConsPlusNormal"/>
        <w:jc w:val="right"/>
      </w:pPr>
      <w:r>
        <w:t>Главы Республики Дагестан</w:t>
      </w:r>
    </w:p>
    <w:p w14:paraId="7CB4D054" w14:textId="77777777" w:rsidR="009E1177" w:rsidRDefault="009E1177">
      <w:pPr>
        <w:pStyle w:val="ConsPlusNormal"/>
        <w:jc w:val="both"/>
      </w:pPr>
    </w:p>
    <w:p w14:paraId="3FA91CFA" w14:textId="77777777" w:rsidR="009E1177" w:rsidRDefault="009E1177">
      <w:pPr>
        <w:pStyle w:val="ConsPlusNormal"/>
        <w:jc w:val="right"/>
      </w:pPr>
      <w:r>
        <w:t>Форма</w:t>
      </w:r>
    </w:p>
    <w:p w14:paraId="55C98367" w14:textId="77777777" w:rsidR="009E1177" w:rsidRDefault="009E1177">
      <w:pPr>
        <w:pStyle w:val="ConsPlusNormal"/>
        <w:jc w:val="both"/>
      </w:pPr>
    </w:p>
    <w:p w14:paraId="2EC2E56E" w14:textId="77777777" w:rsidR="009E1177" w:rsidRDefault="009E1177">
      <w:pPr>
        <w:pStyle w:val="ConsPlusNonformat"/>
        <w:jc w:val="both"/>
      </w:pPr>
      <w:bookmarkStart w:id="1" w:name="P72"/>
      <w:bookmarkEnd w:id="1"/>
      <w:r>
        <w:t xml:space="preserve">                               ПРЕДСТАВЛЕНИЕ</w:t>
      </w:r>
    </w:p>
    <w:p w14:paraId="05E86CBB" w14:textId="77777777" w:rsidR="009E1177" w:rsidRDefault="009E1177">
      <w:pPr>
        <w:pStyle w:val="ConsPlusNonformat"/>
        <w:jc w:val="both"/>
      </w:pPr>
      <w:r>
        <w:t xml:space="preserve">           к объявлению Благодарности Главы Республики Дагестан,</w:t>
      </w:r>
    </w:p>
    <w:p w14:paraId="409FE526" w14:textId="77777777" w:rsidR="009E1177" w:rsidRDefault="009E1177">
      <w:pPr>
        <w:pStyle w:val="ConsPlusNonformat"/>
        <w:jc w:val="both"/>
      </w:pPr>
      <w:r>
        <w:t xml:space="preserve">       поощрению памятными именными часами Главы Республики Дагестан</w:t>
      </w:r>
    </w:p>
    <w:p w14:paraId="5126CAE1" w14:textId="77777777" w:rsidR="009E1177" w:rsidRDefault="009E1177">
      <w:pPr>
        <w:pStyle w:val="ConsPlusNonformat"/>
        <w:jc w:val="both"/>
      </w:pPr>
    </w:p>
    <w:p w14:paraId="5841FF0A" w14:textId="77777777" w:rsidR="009E1177" w:rsidRDefault="009E1177">
      <w:pPr>
        <w:pStyle w:val="ConsPlusNonformat"/>
        <w:jc w:val="both"/>
      </w:pPr>
      <w:r>
        <w:t>1. Фамилия, имя, отчество _________________________________________________</w:t>
      </w:r>
    </w:p>
    <w:p w14:paraId="76E212A6" w14:textId="77777777" w:rsidR="009E1177" w:rsidRDefault="009E1177">
      <w:pPr>
        <w:pStyle w:val="ConsPlusNonformat"/>
        <w:jc w:val="both"/>
      </w:pPr>
      <w:r>
        <w:t>2. Должность, место работы ________________________________________________</w:t>
      </w:r>
    </w:p>
    <w:p w14:paraId="59F25959" w14:textId="77777777" w:rsidR="009E1177" w:rsidRDefault="009E1177">
      <w:pPr>
        <w:pStyle w:val="ConsPlusNonformat"/>
        <w:jc w:val="both"/>
      </w:pPr>
      <w:r>
        <w:t xml:space="preserve">                             (должность и точное наименование организации</w:t>
      </w:r>
    </w:p>
    <w:p w14:paraId="415A8CAA" w14:textId="77777777" w:rsidR="009E1177" w:rsidRDefault="009E1177">
      <w:pPr>
        <w:pStyle w:val="ConsPlusNonformat"/>
        <w:jc w:val="both"/>
      </w:pPr>
      <w:r>
        <w:t>___________________________________________________________________________</w:t>
      </w:r>
    </w:p>
    <w:p w14:paraId="49D32DB9" w14:textId="77777777" w:rsidR="009E1177" w:rsidRDefault="009E1177">
      <w:pPr>
        <w:pStyle w:val="ConsPlusNonformat"/>
        <w:jc w:val="both"/>
      </w:pPr>
      <w:r>
        <w:t xml:space="preserve">                               с указанием организационно-правовой формы)</w:t>
      </w:r>
    </w:p>
    <w:p w14:paraId="458DF57D" w14:textId="77777777" w:rsidR="009E1177" w:rsidRDefault="009E1177">
      <w:pPr>
        <w:pStyle w:val="ConsPlusNonformat"/>
        <w:jc w:val="both"/>
      </w:pPr>
      <w:r>
        <w:t>3. Дата рождения __________________________________________________________</w:t>
      </w:r>
    </w:p>
    <w:p w14:paraId="720F89BC" w14:textId="77777777" w:rsidR="009E1177" w:rsidRDefault="009E1177">
      <w:pPr>
        <w:pStyle w:val="ConsPlusNonformat"/>
        <w:jc w:val="both"/>
      </w:pPr>
      <w:r>
        <w:t xml:space="preserve">                               (число, месяц, год)</w:t>
      </w:r>
    </w:p>
    <w:p w14:paraId="5923DC85" w14:textId="77777777" w:rsidR="009E1177" w:rsidRDefault="009E1177">
      <w:pPr>
        <w:pStyle w:val="ConsPlusNonformat"/>
        <w:jc w:val="both"/>
      </w:pPr>
      <w:r>
        <w:t>4. Место рождения _________________________________________________________</w:t>
      </w:r>
    </w:p>
    <w:p w14:paraId="4FCFB175" w14:textId="77777777" w:rsidR="009E1177" w:rsidRDefault="009E1177">
      <w:pPr>
        <w:pStyle w:val="ConsPlusNonformat"/>
        <w:jc w:val="both"/>
      </w:pPr>
      <w:r>
        <w:t xml:space="preserve">                  (субъект Российской Федерации, муниципальное образование)</w:t>
      </w:r>
    </w:p>
    <w:p w14:paraId="6DD7B8DB" w14:textId="77777777" w:rsidR="009E1177" w:rsidRDefault="009E1177">
      <w:pPr>
        <w:pStyle w:val="ConsPlusNonformat"/>
        <w:jc w:val="both"/>
      </w:pPr>
      <w:r>
        <w:t>___________________________________________________________________________</w:t>
      </w:r>
    </w:p>
    <w:p w14:paraId="07DBA438" w14:textId="77777777" w:rsidR="009E1177" w:rsidRDefault="009E1177">
      <w:pPr>
        <w:pStyle w:val="ConsPlusNonformat"/>
        <w:jc w:val="both"/>
      </w:pPr>
      <w:r>
        <w:t>5. Образование ____________________________________________________________</w:t>
      </w:r>
    </w:p>
    <w:p w14:paraId="1037B929" w14:textId="77777777" w:rsidR="009E1177" w:rsidRDefault="009E1177">
      <w:pPr>
        <w:pStyle w:val="ConsPlusNonformat"/>
        <w:jc w:val="both"/>
      </w:pPr>
      <w:r>
        <w:t xml:space="preserve">                (наименование образовательной организации, год окончания)</w:t>
      </w:r>
    </w:p>
    <w:p w14:paraId="44C711F1" w14:textId="77777777" w:rsidR="009E1177" w:rsidRDefault="009E1177">
      <w:pPr>
        <w:pStyle w:val="ConsPlusNonformat"/>
        <w:jc w:val="both"/>
      </w:pPr>
      <w:r>
        <w:t>6. Какими      наградами      (поощрениями)     награжден(а)     и     даты</w:t>
      </w:r>
    </w:p>
    <w:p w14:paraId="24081F4C" w14:textId="77777777" w:rsidR="009E1177" w:rsidRDefault="009E1177">
      <w:pPr>
        <w:pStyle w:val="ConsPlusNonformat"/>
        <w:jc w:val="both"/>
      </w:pPr>
      <w:r>
        <w:t>награждений _______________________________________________________________</w:t>
      </w:r>
    </w:p>
    <w:p w14:paraId="66A56ACB" w14:textId="77777777" w:rsidR="009E1177" w:rsidRDefault="009E1177">
      <w:pPr>
        <w:pStyle w:val="ConsPlusNonformat"/>
        <w:jc w:val="both"/>
      </w:pPr>
      <w:r>
        <w:t>___________________________________________________________________________</w:t>
      </w:r>
    </w:p>
    <w:p w14:paraId="72FED2D2" w14:textId="77777777" w:rsidR="009E1177" w:rsidRDefault="009E1177">
      <w:pPr>
        <w:pStyle w:val="ConsPlusNonformat"/>
        <w:jc w:val="both"/>
      </w:pPr>
      <w:r>
        <w:t>___________________________________________________________________________</w:t>
      </w:r>
    </w:p>
    <w:p w14:paraId="34EAC3C4" w14:textId="77777777" w:rsidR="009E1177" w:rsidRDefault="009E1177">
      <w:pPr>
        <w:pStyle w:val="ConsPlusNonformat"/>
        <w:jc w:val="both"/>
      </w:pPr>
      <w:r>
        <w:t>___________________________________________________________________________</w:t>
      </w:r>
    </w:p>
    <w:p w14:paraId="2D650B40" w14:textId="77777777" w:rsidR="009E1177" w:rsidRDefault="009E1177">
      <w:pPr>
        <w:pStyle w:val="ConsPlusNonformat"/>
        <w:jc w:val="both"/>
      </w:pPr>
      <w:r>
        <w:t>___________________________________________________________________________</w:t>
      </w:r>
    </w:p>
    <w:p w14:paraId="186D4FF3" w14:textId="77777777" w:rsidR="009E1177" w:rsidRDefault="009E1177">
      <w:pPr>
        <w:pStyle w:val="ConsPlusNonformat"/>
        <w:jc w:val="both"/>
      </w:pPr>
      <w:r>
        <w:t>7. Домашний адрес _________________________________________________________</w:t>
      </w:r>
    </w:p>
    <w:p w14:paraId="34A0CB82" w14:textId="77777777" w:rsidR="009E1177" w:rsidRDefault="009E1177">
      <w:pPr>
        <w:pStyle w:val="ConsPlusNonformat"/>
        <w:jc w:val="both"/>
      </w:pPr>
      <w:r>
        <w:t>___________________________________________________________________________</w:t>
      </w:r>
    </w:p>
    <w:p w14:paraId="17AC16D7" w14:textId="77777777" w:rsidR="009E1177" w:rsidRDefault="009E1177">
      <w:pPr>
        <w:pStyle w:val="ConsPlusNonformat"/>
        <w:jc w:val="both"/>
      </w:pPr>
      <w:r>
        <w:t>8. Общий стаж работы ______________________________________________________</w:t>
      </w:r>
    </w:p>
    <w:p w14:paraId="3FF4FD10" w14:textId="77777777" w:rsidR="009E1177" w:rsidRDefault="009E1177">
      <w:pPr>
        <w:pStyle w:val="ConsPlusNonformat"/>
        <w:jc w:val="both"/>
      </w:pPr>
      <w:r>
        <w:t>9. Стаж работы в отрасли __________________________________________________</w:t>
      </w:r>
    </w:p>
    <w:p w14:paraId="349D292D" w14:textId="77777777" w:rsidR="009E1177" w:rsidRDefault="009E1177">
      <w:pPr>
        <w:pStyle w:val="ConsPlusNonformat"/>
        <w:jc w:val="both"/>
      </w:pPr>
      <w:r>
        <w:lastRenderedPageBreak/>
        <w:t>10. Стаж работы в коллективе ______________________________________________</w:t>
      </w:r>
    </w:p>
    <w:p w14:paraId="0C417F70" w14:textId="77777777" w:rsidR="009E1177" w:rsidRDefault="009E1177">
      <w:pPr>
        <w:pStyle w:val="ConsPlusNonformat"/>
        <w:jc w:val="both"/>
      </w:pPr>
      <w:r>
        <w:t>11.   Трудовая    деятельность   (включая   обучение   в   профессиональных</w:t>
      </w:r>
    </w:p>
    <w:p w14:paraId="47C2A83B" w14:textId="77777777" w:rsidR="009E1177" w:rsidRDefault="009E1177">
      <w:pPr>
        <w:pStyle w:val="ConsPlusNonformat"/>
        <w:jc w:val="both"/>
      </w:pPr>
      <w:r>
        <w:t>образовательных   организациях   и   образовательных  организациях  высшего</w:t>
      </w:r>
    </w:p>
    <w:p w14:paraId="11BCB049" w14:textId="77777777" w:rsidR="009E1177" w:rsidRDefault="009E1177">
      <w:pPr>
        <w:pStyle w:val="ConsPlusNonformat"/>
        <w:jc w:val="both"/>
      </w:pPr>
      <w:r>
        <w:t>образования, военную службу)</w:t>
      </w:r>
    </w:p>
    <w:p w14:paraId="0EC393A0" w14:textId="77777777" w:rsidR="009E1177" w:rsidRDefault="009E1177">
      <w:pPr>
        <w:pStyle w:val="ConsPlusNormal"/>
        <w:jc w:val="both"/>
      </w:pPr>
    </w:p>
    <w:p w14:paraId="00030FF6" w14:textId="77777777" w:rsidR="009E1177" w:rsidRDefault="009E1177">
      <w:pPr>
        <w:pStyle w:val="ConsPlusNormal"/>
        <w:sectPr w:rsidR="009E1177" w:rsidSect="009E11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984"/>
        <w:gridCol w:w="3402"/>
        <w:gridCol w:w="3402"/>
      </w:tblGrid>
      <w:tr w:rsidR="009E1177" w14:paraId="178045BA" w14:textId="77777777">
        <w:tc>
          <w:tcPr>
            <w:tcW w:w="3968" w:type="dxa"/>
            <w:gridSpan w:val="2"/>
          </w:tcPr>
          <w:p w14:paraId="1087F1A3" w14:textId="77777777" w:rsidR="009E1177" w:rsidRDefault="009E1177">
            <w:pPr>
              <w:pStyle w:val="ConsPlusNormal"/>
              <w:jc w:val="center"/>
            </w:pPr>
            <w:r>
              <w:lastRenderedPageBreak/>
              <w:t>Месяц и год (мм.гггг)</w:t>
            </w:r>
          </w:p>
        </w:tc>
        <w:tc>
          <w:tcPr>
            <w:tcW w:w="3402" w:type="dxa"/>
          </w:tcPr>
          <w:p w14:paraId="4A4DC691" w14:textId="77777777" w:rsidR="009E1177" w:rsidRDefault="009E1177">
            <w:pPr>
              <w:pStyle w:val="ConsPlusNormal"/>
              <w:jc w:val="center"/>
            </w:pPr>
            <w:r>
              <w:t>Должность с указанием названия организации</w:t>
            </w:r>
          </w:p>
        </w:tc>
        <w:tc>
          <w:tcPr>
            <w:tcW w:w="3402" w:type="dxa"/>
          </w:tcPr>
          <w:p w14:paraId="24C793DD" w14:textId="77777777" w:rsidR="009E1177" w:rsidRDefault="009E1177">
            <w:pPr>
              <w:pStyle w:val="ConsPlusNormal"/>
              <w:jc w:val="center"/>
            </w:pPr>
            <w:r>
              <w:t>Местонахождение организации</w:t>
            </w:r>
          </w:p>
        </w:tc>
      </w:tr>
      <w:tr w:rsidR="009E1177" w14:paraId="4D64EC59" w14:textId="77777777">
        <w:tc>
          <w:tcPr>
            <w:tcW w:w="1984" w:type="dxa"/>
          </w:tcPr>
          <w:p w14:paraId="2EFFAC24" w14:textId="77777777" w:rsidR="009E1177" w:rsidRDefault="009E1177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984" w:type="dxa"/>
          </w:tcPr>
          <w:p w14:paraId="217BA411" w14:textId="77777777" w:rsidR="009E1177" w:rsidRDefault="009E1177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3402" w:type="dxa"/>
          </w:tcPr>
          <w:p w14:paraId="1F51E27D" w14:textId="77777777" w:rsidR="009E1177" w:rsidRDefault="009E1177">
            <w:pPr>
              <w:pStyle w:val="ConsPlusNormal"/>
            </w:pPr>
          </w:p>
        </w:tc>
        <w:tc>
          <w:tcPr>
            <w:tcW w:w="3402" w:type="dxa"/>
          </w:tcPr>
          <w:p w14:paraId="236AA5BC" w14:textId="77777777" w:rsidR="009E1177" w:rsidRDefault="009E1177">
            <w:pPr>
              <w:pStyle w:val="ConsPlusNormal"/>
            </w:pPr>
          </w:p>
        </w:tc>
      </w:tr>
      <w:tr w:rsidR="009E1177" w14:paraId="4C96D1E1" w14:textId="77777777">
        <w:tc>
          <w:tcPr>
            <w:tcW w:w="1984" w:type="dxa"/>
          </w:tcPr>
          <w:p w14:paraId="33CBDE03" w14:textId="77777777" w:rsidR="009E1177" w:rsidRDefault="009E1177">
            <w:pPr>
              <w:pStyle w:val="ConsPlusNormal"/>
            </w:pPr>
          </w:p>
        </w:tc>
        <w:tc>
          <w:tcPr>
            <w:tcW w:w="1984" w:type="dxa"/>
          </w:tcPr>
          <w:p w14:paraId="2F10DE1A" w14:textId="77777777" w:rsidR="009E1177" w:rsidRDefault="009E1177">
            <w:pPr>
              <w:pStyle w:val="ConsPlusNormal"/>
            </w:pPr>
          </w:p>
        </w:tc>
        <w:tc>
          <w:tcPr>
            <w:tcW w:w="3402" w:type="dxa"/>
          </w:tcPr>
          <w:p w14:paraId="35254A16" w14:textId="77777777" w:rsidR="009E1177" w:rsidRDefault="009E1177">
            <w:pPr>
              <w:pStyle w:val="ConsPlusNormal"/>
            </w:pPr>
          </w:p>
        </w:tc>
        <w:tc>
          <w:tcPr>
            <w:tcW w:w="3402" w:type="dxa"/>
          </w:tcPr>
          <w:p w14:paraId="72980222" w14:textId="77777777" w:rsidR="009E1177" w:rsidRDefault="009E1177">
            <w:pPr>
              <w:pStyle w:val="ConsPlusNormal"/>
            </w:pPr>
          </w:p>
        </w:tc>
      </w:tr>
      <w:tr w:rsidR="009E1177" w14:paraId="33CA7F0C" w14:textId="77777777">
        <w:tc>
          <w:tcPr>
            <w:tcW w:w="1984" w:type="dxa"/>
          </w:tcPr>
          <w:p w14:paraId="50FE8492" w14:textId="77777777" w:rsidR="009E1177" w:rsidRDefault="009E1177">
            <w:pPr>
              <w:pStyle w:val="ConsPlusNormal"/>
            </w:pPr>
          </w:p>
        </w:tc>
        <w:tc>
          <w:tcPr>
            <w:tcW w:w="1984" w:type="dxa"/>
          </w:tcPr>
          <w:p w14:paraId="4F30BB17" w14:textId="77777777" w:rsidR="009E1177" w:rsidRDefault="009E1177">
            <w:pPr>
              <w:pStyle w:val="ConsPlusNormal"/>
            </w:pPr>
          </w:p>
        </w:tc>
        <w:tc>
          <w:tcPr>
            <w:tcW w:w="3402" w:type="dxa"/>
          </w:tcPr>
          <w:p w14:paraId="1B864A55" w14:textId="77777777" w:rsidR="009E1177" w:rsidRDefault="009E1177">
            <w:pPr>
              <w:pStyle w:val="ConsPlusNormal"/>
            </w:pPr>
          </w:p>
        </w:tc>
        <w:tc>
          <w:tcPr>
            <w:tcW w:w="3402" w:type="dxa"/>
          </w:tcPr>
          <w:p w14:paraId="09DE64B7" w14:textId="77777777" w:rsidR="009E1177" w:rsidRDefault="009E1177">
            <w:pPr>
              <w:pStyle w:val="ConsPlusNormal"/>
            </w:pPr>
          </w:p>
        </w:tc>
      </w:tr>
      <w:tr w:rsidR="009E1177" w14:paraId="4BDC52DD" w14:textId="77777777">
        <w:tc>
          <w:tcPr>
            <w:tcW w:w="1984" w:type="dxa"/>
          </w:tcPr>
          <w:p w14:paraId="7A78BC88" w14:textId="77777777" w:rsidR="009E1177" w:rsidRDefault="009E1177">
            <w:pPr>
              <w:pStyle w:val="ConsPlusNormal"/>
            </w:pPr>
          </w:p>
        </w:tc>
        <w:tc>
          <w:tcPr>
            <w:tcW w:w="1984" w:type="dxa"/>
          </w:tcPr>
          <w:p w14:paraId="04E5B10F" w14:textId="77777777" w:rsidR="009E1177" w:rsidRDefault="009E1177">
            <w:pPr>
              <w:pStyle w:val="ConsPlusNormal"/>
            </w:pPr>
          </w:p>
        </w:tc>
        <w:tc>
          <w:tcPr>
            <w:tcW w:w="3402" w:type="dxa"/>
          </w:tcPr>
          <w:p w14:paraId="7AC64577" w14:textId="77777777" w:rsidR="009E1177" w:rsidRDefault="009E1177">
            <w:pPr>
              <w:pStyle w:val="ConsPlusNormal"/>
            </w:pPr>
          </w:p>
        </w:tc>
        <w:tc>
          <w:tcPr>
            <w:tcW w:w="3402" w:type="dxa"/>
          </w:tcPr>
          <w:p w14:paraId="2363EF34" w14:textId="77777777" w:rsidR="009E1177" w:rsidRDefault="009E1177">
            <w:pPr>
              <w:pStyle w:val="ConsPlusNormal"/>
            </w:pPr>
          </w:p>
        </w:tc>
      </w:tr>
    </w:tbl>
    <w:p w14:paraId="5E63D23B" w14:textId="77777777" w:rsidR="009E1177" w:rsidRDefault="009E1177">
      <w:pPr>
        <w:pStyle w:val="ConsPlusNormal"/>
        <w:jc w:val="both"/>
      </w:pPr>
    </w:p>
    <w:p w14:paraId="36851B7E" w14:textId="77777777" w:rsidR="009E1177" w:rsidRDefault="009E1177">
      <w:pPr>
        <w:pStyle w:val="ConsPlusNonformat"/>
        <w:jc w:val="both"/>
      </w:pPr>
      <w:r>
        <w:t>Сведения  в  пп.  1 - 11  соответствуют  данным  общегражданского паспорта,</w:t>
      </w:r>
    </w:p>
    <w:p w14:paraId="2B7C867E" w14:textId="77777777" w:rsidR="009E1177" w:rsidRDefault="009E1177">
      <w:pPr>
        <w:pStyle w:val="ConsPlusNonformat"/>
        <w:jc w:val="both"/>
      </w:pPr>
      <w:r>
        <w:t>трудовой   книжки,  сведениям  о  трудовой  деятельности,  а  также  данным</w:t>
      </w:r>
    </w:p>
    <w:p w14:paraId="634061D1" w14:textId="77777777" w:rsidR="009E1177" w:rsidRDefault="009E1177">
      <w:pPr>
        <w:pStyle w:val="ConsPlusNonformat"/>
        <w:jc w:val="both"/>
      </w:pPr>
      <w:r>
        <w:t>документов об образовании и (или) о квалификации, военного билета.</w:t>
      </w:r>
    </w:p>
    <w:p w14:paraId="37F58B28" w14:textId="77777777" w:rsidR="009E1177" w:rsidRDefault="009E1177">
      <w:pPr>
        <w:pStyle w:val="ConsPlusNonformat"/>
        <w:jc w:val="both"/>
      </w:pPr>
    </w:p>
    <w:p w14:paraId="61E85D83" w14:textId="77777777" w:rsidR="009E1177" w:rsidRDefault="009E1177">
      <w:pPr>
        <w:pStyle w:val="ConsPlusNonformat"/>
        <w:jc w:val="both"/>
      </w:pPr>
      <w:r>
        <w:t>12. Наличие судимости _____________________________________________________</w:t>
      </w:r>
    </w:p>
    <w:p w14:paraId="2A585E95" w14:textId="77777777" w:rsidR="009E1177" w:rsidRDefault="009E1177">
      <w:pPr>
        <w:pStyle w:val="ConsPlusNonformat"/>
        <w:jc w:val="both"/>
      </w:pPr>
      <w:r>
        <w:t xml:space="preserve">                      (в случае наличия указывается дата погашения (снятия)</w:t>
      </w:r>
    </w:p>
    <w:p w14:paraId="1B313480" w14:textId="77777777" w:rsidR="009E1177" w:rsidRDefault="009E1177">
      <w:pPr>
        <w:pStyle w:val="ConsPlusNonformat"/>
        <w:jc w:val="both"/>
      </w:pPr>
      <w:r>
        <w:t xml:space="preserve">                         судимости, статья Уголовного кодекса Российской</w:t>
      </w:r>
    </w:p>
    <w:p w14:paraId="49B7D915" w14:textId="77777777" w:rsidR="009E1177" w:rsidRDefault="009E1177">
      <w:pPr>
        <w:pStyle w:val="ConsPlusNonformat"/>
        <w:jc w:val="both"/>
      </w:pPr>
      <w:r>
        <w:t xml:space="preserve">                            Федерации, по которой наступила уголовная</w:t>
      </w:r>
    </w:p>
    <w:p w14:paraId="2D0FD884" w14:textId="77777777" w:rsidR="009E1177" w:rsidRDefault="009E1177">
      <w:pPr>
        <w:pStyle w:val="ConsPlusNonformat"/>
        <w:jc w:val="both"/>
      </w:pPr>
      <w:r>
        <w:t xml:space="preserve">                                          ответственность)</w:t>
      </w:r>
    </w:p>
    <w:p w14:paraId="53F20A48" w14:textId="77777777" w:rsidR="009E1177" w:rsidRDefault="009E1177">
      <w:pPr>
        <w:pStyle w:val="ConsPlusNonformat"/>
        <w:jc w:val="both"/>
      </w:pPr>
    </w:p>
    <w:p w14:paraId="07814D31" w14:textId="77777777" w:rsidR="009E1177" w:rsidRDefault="009E1177">
      <w:pPr>
        <w:pStyle w:val="ConsPlusNonformat"/>
        <w:jc w:val="both"/>
      </w:pPr>
      <w:r>
        <w:t xml:space="preserve">    Руководитель кадрового подразделения</w:t>
      </w:r>
    </w:p>
    <w:p w14:paraId="067B0CE6" w14:textId="77777777" w:rsidR="009E1177" w:rsidRDefault="009E1177">
      <w:pPr>
        <w:pStyle w:val="ConsPlusNonformat"/>
        <w:jc w:val="both"/>
      </w:pPr>
      <w:r>
        <w:t>_____________________________________________    __________________________</w:t>
      </w:r>
    </w:p>
    <w:p w14:paraId="39AA7A98" w14:textId="77777777" w:rsidR="009E1177" w:rsidRDefault="009E1177">
      <w:pPr>
        <w:pStyle w:val="ConsPlusNonformat"/>
        <w:jc w:val="both"/>
      </w:pPr>
      <w:r>
        <w:t xml:space="preserve">                                                    (фамилия, инициалы)</w:t>
      </w:r>
    </w:p>
    <w:p w14:paraId="5C2DE50B" w14:textId="77777777" w:rsidR="009E1177" w:rsidRDefault="009E1177">
      <w:pPr>
        <w:pStyle w:val="ConsPlusNonformat"/>
        <w:jc w:val="both"/>
      </w:pPr>
      <w:r>
        <w:t xml:space="preserve">                                     М.П.</w:t>
      </w:r>
    </w:p>
    <w:p w14:paraId="67B8D04E" w14:textId="77777777" w:rsidR="009E1177" w:rsidRDefault="009E1177">
      <w:pPr>
        <w:pStyle w:val="ConsPlusNonformat"/>
        <w:jc w:val="both"/>
      </w:pPr>
      <w:r>
        <w:t xml:space="preserve">                                                     _________________</w:t>
      </w:r>
    </w:p>
    <w:p w14:paraId="381C1D19" w14:textId="77777777" w:rsidR="009E1177" w:rsidRDefault="009E1177">
      <w:pPr>
        <w:pStyle w:val="ConsPlusNonformat"/>
        <w:jc w:val="both"/>
      </w:pPr>
      <w:r>
        <w:t>"__" _____________ 20___ г.                              (подпись)</w:t>
      </w:r>
    </w:p>
    <w:p w14:paraId="29951CFA" w14:textId="77777777" w:rsidR="009E1177" w:rsidRDefault="009E1177">
      <w:pPr>
        <w:pStyle w:val="ConsPlusNormal"/>
        <w:jc w:val="both"/>
      </w:pPr>
    </w:p>
    <w:p w14:paraId="588574F1" w14:textId="77777777" w:rsidR="009E1177" w:rsidRDefault="009E1177">
      <w:pPr>
        <w:pStyle w:val="ConsPlusNormal"/>
        <w:jc w:val="both"/>
      </w:pPr>
    </w:p>
    <w:p w14:paraId="12E41E64" w14:textId="77777777" w:rsidR="009E1177" w:rsidRDefault="009E117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EA6B180" w14:textId="77777777" w:rsidR="009E1177" w:rsidRDefault="009E1177"/>
    <w:sectPr w:rsidR="009E1177" w:rsidSect="009E1177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77"/>
    <w:rsid w:val="009E1177"/>
    <w:rsid w:val="00A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28F8"/>
  <w15:chartTrackingRefBased/>
  <w15:docId w15:val="{910D1F9E-F964-4FEA-9774-06E6A7B1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11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E11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E11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11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285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46&amp;n=240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31538&amp;dst=10002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346&amp;n=2110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1373</Words>
  <Characters>7828</Characters>
  <Application>Microsoft Office Word</Application>
  <DocSecurity>0</DocSecurity>
  <Lines>65</Lines>
  <Paragraphs>18</Paragraphs>
  <ScaleCrop>false</ScaleCrop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2025-01-09T14:43:00Z</dcterms:created>
  <dcterms:modified xsi:type="dcterms:W3CDTF">2025-01-09T14:43:00Z</dcterms:modified>
</cp:coreProperties>
</file>